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A687C" w14:textId="3AD9BA47" w:rsidR="00F346B2" w:rsidRDefault="006D4905" w:rsidP="00F346B2">
      <w:pPr>
        <w:pStyle w:val="xxmsonormal"/>
        <w:spacing w:before="0" w:beforeAutospacing="0" w:after="160" w:afterAutospacing="0"/>
        <w:rPr>
          <w:rFonts w:ascii="Calibri" w:hAnsi="Calibri" w:cs="Calibri"/>
          <w:b/>
          <w:bCs/>
          <w:color w:val="000000"/>
          <w:sz w:val="22"/>
          <w:szCs w:val="22"/>
        </w:rPr>
      </w:pPr>
      <w:r>
        <w:rPr>
          <w:rFonts w:ascii="Calibri" w:hAnsi="Calibri" w:cs="Calibri"/>
          <w:b/>
          <w:bCs/>
          <w:color w:val="000000"/>
          <w:sz w:val="22"/>
          <w:szCs w:val="22"/>
        </w:rPr>
        <w:t>Lisa Jacques. Arts Learning Programme Manager</w:t>
      </w:r>
      <w:r w:rsidR="00D834E3">
        <w:rPr>
          <w:rFonts w:ascii="Calibri" w:hAnsi="Calibri" w:cs="Calibri"/>
          <w:b/>
          <w:bCs/>
          <w:color w:val="000000"/>
          <w:sz w:val="22"/>
          <w:szCs w:val="22"/>
        </w:rPr>
        <w:t>, Nottingham, UK</w:t>
      </w:r>
    </w:p>
    <w:p w14:paraId="6D086309" w14:textId="61FEACF7" w:rsidR="00F346B2" w:rsidRPr="00BE614F" w:rsidRDefault="00F346B2" w:rsidP="00F346B2">
      <w:pPr>
        <w:pStyle w:val="xxmsonormal"/>
        <w:spacing w:before="0" w:beforeAutospacing="0" w:after="160" w:afterAutospacing="0"/>
        <w:rPr>
          <w:rFonts w:ascii="Calibri" w:hAnsi="Calibri" w:cs="Calibri"/>
          <w:color w:val="000000"/>
          <w:sz w:val="22"/>
          <w:szCs w:val="22"/>
        </w:rPr>
      </w:pPr>
      <w:r w:rsidRPr="00BE614F">
        <w:rPr>
          <w:rFonts w:ascii="Calibri" w:hAnsi="Calibri" w:cs="Calibri"/>
          <w:color w:val="000000"/>
          <w:sz w:val="22"/>
          <w:szCs w:val="22"/>
        </w:rPr>
        <w:t xml:space="preserve">Lisa Jacques is the Learning Programme Manager at Nottingham Contemporary, managing the </w:t>
      </w:r>
      <w:hyperlink r:id="rId5" w:tgtFrame="_blank" w:history="1">
        <w:r w:rsidRPr="00BE614F">
          <w:rPr>
            <w:rStyle w:val="Hyperlink"/>
            <w:rFonts w:ascii="Calibri" w:hAnsi="Calibri" w:cs="Calibri"/>
            <w:sz w:val="22"/>
            <w:szCs w:val="22"/>
          </w:rPr>
          <w:t>Schools of Tomorrow</w:t>
        </w:r>
      </w:hyperlink>
      <w:r w:rsidRPr="00BE614F">
        <w:rPr>
          <w:rFonts w:ascii="Calibri" w:hAnsi="Calibri" w:cs="Calibri"/>
          <w:color w:val="000000"/>
          <w:sz w:val="22"/>
          <w:szCs w:val="22"/>
        </w:rPr>
        <w:t xml:space="preserve"> and </w:t>
      </w:r>
      <w:hyperlink r:id="rId6" w:tgtFrame="_blank" w:history="1">
        <w:r w:rsidRPr="00BE614F">
          <w:rPr>
            <w:rStyle w:val="Hyperlink"/>
            <w:rFonts w:ascii="Calibri" w:hAnsi="Calibri" w:cs="Calibri"/>
            <w:sz w:val="22"/>
            <w:szCs w:val="22"/>
          </w:rPr>
          <w:t>Families</w:t>
        </w:r>
      </w:hyperlink>
      <w:r w:rsidRPr="00BE614F">
        <w:rPr>
          <w:rFonts w:ascii="Calibri" w:hAnsi="Calibri" w:cs="Calibri"/>
          <w:color w:val="000000"/>
          <w:sz w:val="22"/>
          <w:szCs w:val="22"/>
        </w:rPr>
        <w:t xml:space="preserve"> programmes, and most recently collaborated with Assemble on the exhibition, </w:t>
      </w:r>
      <w:hyperlink r:id="rId7" w:tgtFrame="_blank" w:history="1">
        <w:r w:rsidRPr="00BE614F">
          <w:rPr>
            <w:rStyle w:val="Hyperlink"/>
            <w:rFonts w:ascii="Calibri" w:hAnsi="Calibri" w:cs="Calibri"/>
            <w:sz w:val="22"/>
            <w:szCs w:val="22"/>
          </w:rPr>
          <w:t>Assemble + Schools of Tomorrow: The Place We Imagine</w:t>
        </w:r>
      </w:hyperlink>
      <w:r w:rsidRPr="00BE614F">
        <w:rPr>
          <w:rFonts w:ascii="Calibri" w:hAnsi="Calibri" w:cs="Calibri"/>
          <w:color w:val="000000"/>
          <w:sz w:val="22"/>
          <w:szCs w:val="22"/>
        </w:rPr>
        <w:t>. She has 15 years’ experience in Further and Higher Education together with 15 years in Gallery and Museums Learning. </w:t>
      </w:r>
    </w:p>
    <w:p w14:paraId="75CC526B" w14:textId="44D8C1C3" w:rsidR="00F346B2" w:rsidRPr="00BE614F" w:rsidRDefault="00F346B2" w:rsidP="00F346B2">
      <w:pPr>
        <w:pStyle w:val="xxstandard"/>
        <w:spacing w:before="0" w:beforeAutospacing="0" w:after="0" w:afterAutospacing="0"/>
        <w:rPr>
          <w:rFonts w:ascii="Calibri" w:hAnsi="Calibri" w:cs="Calibri"/>
          <w:color w:val="000000"/>
          <w:sz w:val="22"/>
          <w:szCs w:val="22"/>
        </w:rPr>
      </w:pPr>
      <w:r w:rsidRPr="00BE614F">
        <w:rPr>
          <w:rFonts w:ascii="Calibri" w:hAnsi="Calibri" w:cs="Calibri"/>
          <w:color w:val="000000"/>
          <w:sz w:val="22"/>
          <w:szCs w:val="22"/>
        </w:rPr>
        <w:t xml:space="preserve">Lisa has an enquiry-led research and analysis approach to learning practise, one that is participant-led, dynamic and reflective in its development.  Exploring a range of methodologies, structures and processes working with broad and diverse audiences, creating a democratic discourse of participatory engagement, learning and access for all.  </w:t>
      </w:r>
    </w:p>
    <w:p w14:paraId="3A82C058" w14:textId="77777777" w:rsidR="00F346B2" w:rsidRDefault="00F346B2" w:rsidP="00F346B2">
      <w:pPr>
        <w:pStyle w:val="xxstandard"/>
        <w:spacing w:before="0" w:beforeAutospacing="0" w:after="0" w:afterAutospacing="0"/>
        <w:rPr>
          <w:rFonts w:ascii="Calibri" w:hAnsi="Calibri" w:cs="Calibri"/>
          <w:color w:val="000000"/>
          <w:sz w:val="22"/>
          <w:szCs w:val="22"/>
        </w:rPr>
      </w:pPr>
    </w:p>
    <w:p w14:paraId="0D5ED073" w14:textId="4A8E32AD" w:rsidR="0051774B" w:rsidRDefault="0051774B"/>
    <w:p w14:paraId="4C3AF2B6" w14:textId="32AFF04F" w:rsidR="00F346B2" w:rsidRDefault="006D4905">
      <w:pPr>
        <w:rPr>
          <w:b/>
          <w:bCs/>
        </w:rPr>
      </w:pPr>
      <w:r>
        <w:rPr>
          <w:b/>
          <w:bCs/>
        </w:rPr>
        <w:t>Lisa Jacques’ session (11.00 – 11.45am Thursday 29</w:t>
      </w:r>
      <w:r w:rsidRPr="006D4905">
        <w:rPr>
          <w:b/>
          <w:bCs/>
          <w:vertAlign w:val="superscript"/>
        </w:rPr>
        <w:t>th</w:t>
      </w:r>
      <w:r>
        <w:rPr>
          <w:b/>
          <w:bCs/>
        </w:rPr>
        <w:t xml:space="preserve"> September)</w:t>
      </w:r>
    </w:p>
    <w:p w14:paraId="42D9C62E" w14:textId="77777777" w:rsidR="00495BC3" w:rsidRDefault="004A5CBB" w:rsidP="007C2666">
      <w:r w:rsidRPr="007C2666">
        <w:t xml:space="preserve">Lisa will discuss </w:t>
      </w:r>
      <w:r w:rsidR="007C2666">
        <w:t xml:space="preserve">the joys and challenges of </w:t>
      </w:r>
      <w:r w:rsidRPr="007C2666">
        <w:t xml:space="preserve">cultural </w:t>
      </w:r>
      <w:r w:rsidR="007C2666">
        <w:t>organisations</w:t>
      </w:r>
      <w:r w:rsidRPr="007C2666">
        <w:t xml:space="preserve"> and school partnerships, what this collaboration looks like</w:t>
      </w:r>
      <w:r w:rsidR="007C2666">
        <w:t>,</w:t>
      </w:r>
      <w:r w:rsidRPr="007C2666">
        <w:t xml:space="preserve"> and the impact it has on both institutions</w:t>
      </w:r>
      <w:r w:rsidR="007C2666">
        <w:t>.</w:t>
      </w:r>
      <w:r w:rsidR="007C2666" w:rsidRPr="007C2666">
        <w:t xml:space="preserve"> </w:t>
      </w:r>
      <w:r w:rsidR="007C2666">
        <w:t>Lisa</w:t>
      </w:r>
      <w:r w:rsidRPr="007C2666">
        <w:t xml:space="preserve"> will draw upon</w:t>
      </w:r>
      <w:r w:rsidR="007C2666" w:rsidRPr="007C2666">
        <w:t xml:space="preserve"> the research from the</w:t>
      </w:r>
      <w:r w:rsidRPr="007C2666">
        <w:t xml:space="preserve"> School</w:t>
      </w:r>
      <w:r w:rsidR="007C2666" w:rsidRPr="007C2666">
        <w:t>s</w:t>
      </w:r>
      <w:r w:rsidRPr="007C2666">
        <w:t xml:space="preserve"> of Tomorrow</w:t>
      </w:r>
      <w:r w:rsidR="007C2666" w:rsidRPr="007C2666">
        <w:t xml:space="preserve"> programme</w:t>
      </w:r>
      <w:r w:rsidR="007C2666">
        <w:t xml:space="preserve"> which she currently manages at Nottingham Contemporary</w:t>
      </w:r>
      <w:r w:rsidR="007C2666" w:rsidRPr="007C2666">
        <w:t>.</w:t>
      </w:r>
    </w:p>
    <w:p w14:paraId="4F0418DC" w14:textId="7706E2C0" w:rsidR="007C2666" w:rsidRPr="007C2666" w:rsidRDefault="00495BC3" w:rsidP="006D4905">
      <w:pPr>
        <w:rPr>
          <w:rFonts w:eastAsia="Times New Roman" w:cstheme="minorHAnsi"/>
          <w:lang w:val="en-US" w:eastAsia="en-GB"/>
        </w:rPr>
      </w:pPr>
      <w:r>
        <w:rPr>
          <w:rFonts w:eastAsia="Times New Roman" w:cstheme="minorHAnsi"/>
          <w:lang w:val="en-US" w:eastAsia="en-GB"/>
        </w:rPr>
        <w:t>Schools of Tomorrow</w:t>
      </w:r>
      <w:r w:rsidR="007C2666" w:rsidRPr="007C2666">
        <w:rPr>
          <w:rFonts w:eastAsia="Times New Roman" w:cstheme="minorHAnsi"/>
          <w:lang w:val="en-US" w:eastAsia="en-GB"/>
        </w:rPr>
        <w:t xml:space="preserve"> is a 4-year learning and research programme funded by the Paul Hamlyn Foundation, which places artists in residence at eight local schools. Together, artists and teachers develop approaches to supporting creativity in and beyond the classroom through a process of action-led enquiry. Artists are resident in schools, working with pupils and teachers developing flexible year-long creative programmes that respond to school priorities, developing creative spaces and supporting pupils as Arts Ambassadors. It also involves pupil residencies, exhibitions and sharing events at the gallery.</w:t>
      </w:r>
      <w:r w:rsidR="006D4905">
        <w:rPr>
          <w:rFonts w:eastAsia="Times New Roman" w:cstheme="minorHAnsi"/>
          <w:lang w:val="en-US" w:eastAsia="en-GB"/>
        </w:rPr>
        <w:t xml:space="preserve"> Schools of Tomorrow</w:t>
      </w:r>
      <w:r w:rsidR="007C2666" w:rsidRPr="007C2666">
        <w:rPr>
          <w:rFonts w:eastAsia="Times New Roman" w:cstheme="minorHAnsi"/>
          <w:lang w:val="en-US" w:eastAsia="en-GB"/>
        </w:rPr>
        <w:t xml:space="preserve"> supports core skills for learning, specifically</w:t>
      </w:r>
      <w:r w:rsidR="006D4905">
        <w:rPr>
          <w:rFonts w:eastAsia="Times New Roman" w:cstheme="minorHAnsi"/>
          <w:lang w:val="en-US" w:eastAsia="en-GB"/>
        </w:rPr>
        <w:t>:</w:t>
      </w:r>
      <w:r w:rsidR="007C2666" w:rsidRPr="007C2666">
        <w:rPr>
          <w:rFonts w:eastAsia="Times New Roman" w:cstheme="minorHAnsi"/>
          <w:lang w:val="en-US" w:eastAsia="en-GB"/>
        </w:rPr>
        <w:t xml:space="preserve"> speaking, collaboration, critical thinking and leadership and use</w:t>
      </w:r>
      <w:r w:rsidR="00003456">
        <w:rPr>
          <w:rFonts w:eastAsia="Times New Roman" w:cstheme="minorHAnsi"/>
          <w:lang w:val="en-US" w:eastAsia="en-GB"/>
        </w:rPr>
        <w:t>s</w:t>
      </w:r>
      <w:r w:rsidR="007C2666" w:rsidRPr="007C2666">
        <w:rPr>
          <w:rFonts w:eastAsia="Times New Roman" w:cstheme="minorHAnsi"/>
          <w:lang w:val="en-US" w:eastAsia="en-GB"/>
        </w:rPr>
        <w:t xml:space="preserve"> creativity to build joy, confidences and pride in children and their communities. The aim is to shift creativity from the classroom into the whole school and beyond, not only engaging students and teachers, but also school leaders and whole school communities</w:t>
      </w:r>
      <w:r w:rsidR="00BE614F">
        <w:rPr>
          <w:rFonts w:eastAsia="Times New Roman" w:cstheme="minorHAnsi"/>
          <w:lang w:val="en-US" w:eastAsia="en-GB"/>
        </w:rPr>
        <w:t>, developing</w:t>
      </w:r>
      <w:r w:rsidR="00003456" w:rsidRPr="00003456">
        <w:rPr>
          <w:rFonts w:cstheme="minorHAnsi"/>
        </w:rPr>
        <w:t xml:space="preserve"> school leadership and young voice</w:t>
      </w:r>
      <w:r w:rsidR="00BE614F">
        <w:rPr>
          <w:rFonts w:cstheme="minorHAnsi"/>
        </w:rPr>
        <w:t>.</w:t>
      </w:r>
    </w:p>
    <w:p w14:paraId="2E3A2EE9" w14:textId="542D94C0" w:rsidR="00495BC3" w:rsidRPr="00BE614F" w:rsidRDefault="00495BC3" w:rsidP="00003456">
      <w:r w:rsidRPr="00003456">
        <w:rPr>
          <w:rFonts w:cstheme="minorHAnsi"/>
          <w:color w:val="000000"/>
        </w:rPr>
        <w:t xml:space="preserve">Lisa will highlight </w:t>
      </w:r>
      <w:r w:rsidR="00003456">
        <w:rPr>
          <w:rFonts w:cstheme="minorHAnsi"/>
        </w:rPr>
        <w:t>k</w:t>
      </w:r>
      <w:r w:rsidRPr="00003456">
        <w:rPr>
          <w:rFonts w:cstheme="minorHAnsi"/>
        </w:rPr>
        <w:t>ey points fundamental to the partnership</w:t>
      </w:r>
      <w:r w:rsidR="00003456">
        <w:rPr>
          <w:rFonts w:cstheme="minorHAnsi"/>
        </w:rPr>
        <w:t xml:space="preserve">, </w:t>
      </w:r>
      <w:r w:rsidR="00F346B2" w:rsidRPr="00003456">
        <w:rPr>
          <w:rFonts w:cstheme="minorHAnsi"/>
          <w:color w:val="000000"/>
        </w:rPr>
        <w:t xml:space="preserve">how the programme has supported </w:t>
      </w:r>
      <w:r w:rsidR="00BE614F">
        <w:rPr>
          <w:rFonts w:cstheme="minorHAnsi"/>
        </w:rPr>
        <w:t>t</w:t>
      </w:r>
      <w:r w:rsidR="00BE614F" w:rsidRPr="00003456">
        <w:rPr>
          <w:rFonts w:cstheme="minorHAnsi"/>
        </w:rPr>
        <w:t>he power of the arts</w:t>
      </w:r>
      <w:r w:rsidR="00BE614F">
        <w:rPr>
          <w:rFonts w:cstheme="minorHAnsi"/>
        </w:rPr>
        <w:t xml:space="preserve"> to be</w:t>
      </w:r>
      <w:r w:rsidR="00BE614F" w:rsidRPr="00003456">
        <w:rPr>
          <w:rFonts w:cstheme="minorHAnsi"/>
        </w:rPr>
        <w:t xml:space="preserve"> integrated and embedded in the school</w:t>
      </w:r>
      <w:r w:rsidR="00003456">
        <w:rPr>
          <w:rFonts w:cstheme="minorHAnsi"/>
          <w:color w:val="000000"/>
        </w:rPr>
        <w:t xml:space="preserve">, </w:t>
      </w:r>
      <w:r w:rsidR="00F346B2" w:rsidRPr="00003456">
        <w:rPr>
          <w:rFonts w:cstheme="minorHAnsi"/>
          <w:color w:val="000000"/>
        </w:rPr>
        <w:t xml:space="preserve">and how it extends beyond into bespoke </w:t>
      </w:r>
      <w:r w:rsidRPr="00003456">
        <w:rPr>
          <w:rFonts w:cstheme="minorHAnsi"/>
          <w:color w:val="000000"/>
        </w:rPr>
        <w:t>offers of programmes and opportunities made available through the collaboration.</w:t>
      </w:r>
    </w:p>
    <w:p w14:paraId="0437F3A7" w14:textId="77777777" w:rsidR="00495BC3" w:rsidRPr="00003456" w:rsidRDefault="00495BC3" w:rsidP="00F346B2">
      <w:pPr>
        <w:pStyle w:val="xxox-2b5d5c8835-xxmsonormal"/>
        <w:spacing w:before="0" w:beforeAutospacing="0" w:after="0" w:afterAutospacing="0"/>
        <w:rPr>
          <w:rFonts w:asciiTheme="minorHAnsi" w:hAnsiTheme="minorHAnsi" w:cstheme="minorHAnsi"/>
          <w:color w:val="000000"/>
          <w:sz w:val="22"/>
          <w:szCs w:val="22"/>
        </w:rPr>
      </w:pPr>
    </w:p>
    <w:p w14:paraId="26596B44" w14:textId="77777777" w:rsidR="00BE614F" w:rsidRDefault="00BE614F"/>
    <w:sectPr w:rsidR="00BE6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B2037"/>
    <w:multiLevelType w:val="hybridMultilevel"/>
    <w:tmpl w:val="2B8C240C"/>
    <w:lvl w:ilvl="0" w:tplc="52D8A11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1473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5E4"/>
    <w:rsid w:val="00003456"/>
    <w:rsid w:val="002A0632"/>
    <w:rsid w:val="00495BC3"/>
    <w:rsid w:val="004A5CBB"/>
    <w:rsid w:val="0051774B"/>
    <w:rsid w:val="005362BE"/>
    <w:rsid w:val="005B15E4"/>
    <w:rsid w:val="00695BD9"/>
    <w:rsid w:val="006D4905"/>
    <w:rsid w:val="00771A51"/>
    <w:rsid w:val="007C2666"/>
    <w:rsid w:val="00921BFD"/>
    <w:rsid w:val="00B161B3"/>
    <w:rsid w:val="00BE614F"/>
    <w:rsid w:val="00D834E3"/>
    <w:rsid w:val="00E445CB"/>
    <w:rsid w:val="00F346B2"/>
    <w:rsid w:val="00F35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18A"/>
  <w15:chartTrackingRefBased/>
  <w15:docId w15:val="{A9D81970-1854-4369-93DC-A146BBE5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5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362BE"/>
    <w:rPr>
      <w:color w:val="0563C1" w:themeColor="hyperlink"/>
      <w:u w:val="single"/>
    </w:rPr>
  </w:style>
  <w:style w:type="character" w:styleId="UnresolvedMention">
    <w:name w:val="Unresolved Mention"/>
    <w:basedOn w:val="DefaultParagraphFont"/>
    <w:uiPriority w:val="99"/>
    <w:semiHidden/>
    <w:unhideWhenUsed/>
    <w:rsid w:val="005362BE"/>
    <w:rPr>
      <w:color w:val="605E5C"/>
      <w:shd w:val="clear" w:color="auto" w:fill="E1DFDD"/>
    </w:rPr>
  </w:style>
  <w:style w:type="paragraph" w:customStyle="1" w:styleId="Standard">
    <w:name w:val="Standard"/>
    <w:rsid w:val="0051774B"/>
    <w:pPr>
      <w:suppressAutoHyphens/>
      <w:autoSpaceDN w:val="0"/>
      <w:spacing w:after="200" w:line="276" w:lineRule="auto"/>
      <w:textAlignment w:val="baseline"/>
    </w:pPr>
    <w:rPr>
      <w:rFonts w:ascii="Calibri" w:eastAsia="Arial Unicode MS" w:hAnsi="Calibri" w:cs="Times New Roman"/>
      <w:kern w:val="3"/>
      <w:lang w:eastAsia="en-GB"/>
    </w:rPr>
  </w:style>
  <w:style w:type="paragraph" w:customStyle="1" w:styleId="xxmsonormal">
    <w:name w:val="x_x_msonormal"/>
    <w:basedOn w:val="Normal"/>
    <w:rsid w:val="00F346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standard">
    <w:name w:val="x_x_standard"/>
    <w:basedOn w:val="Normal"/>
    <w:rsid w:val="00F346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ox-2b5d5c8835-xxmsonormal">
    <w:name w:val="x_x_ox-2b5d5c8835-x_xmsonormal"/>
    <w:basedOn w:val="Normal"/>
    <w:rsid w:val="00F346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9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981">
      <w:bodyDiv w:val="1"/>
      <w:marLeft w:val="0"/>
      <w:marRight w:val="0"/>
      <w:marTop w:val="0"/>
      <w:marBottom w:val="0"/>
      <w:divBdr>
        <w:top w:val="none" w:sz="0" w:space="0" w:color="auto"/>
        <w:left w:val="none" w:sz="0" w:space="0" w:color="auto"/>
        <w:bottom w:val="none" w:sz="0" w:space="0" w:color="auto"/>
        <w:right w:val="none" w:sz="0" w:space="0" w:color="auto"/>
      </w:divBdr>
      <w:divsChild>
        <w:div w:id="138033146">
          <w:marLeft w:val="0"/>
          <w:marRight w:val="0"/>
          <w:marTop w:val="0"/>
          <w:marBottom w:val="0"/>
          <w:divBdr>
            <w:top w:val="none" w:sz="0" w:space="0" w:color="auto"/>
            <w:left w:val="none" w:sz="0" w:space="0" w:color="auto"/>
            <w:bottom w:val="none" w:sz="0" w:space="0" w:color="auto"/>
            <w:right w:val="none" w:sz="0" w:space="0" w:color="auto"/>
          </w:divBdr>
        </w:div>
      </w:divsChild>
    </w:div>
    <w:div w:id="639304724">
      <w:bodyDiv w:val="1"/>
      <w:marLeft w:val="0"/>
      <w:marRight w:val="0"/>
      <w:marTop w:val="0"/>
      <w:marBottom w:val="0"/>
      <w:divBdr>
        <w:top w:val="none" w:sz="0" w:space="0" w:color="auto"/>
        <w:left w:val="none" w:sz="0" w:space="0" w:color="auto"/>
        <w:bottom w:val="none" w:sz="0" w:space="0" w:color="auto"/>
        <w:right w:val="none" w:sz="0" w:space="0" w:color="auto"/>
      </w:divBdr>
    </w:div>
    <w:div w:id="640039511">
      <w:bodyDiv w:val="1"/>
      <w:marLeft w:val="0"/>
      <w:marRight w:val="0"/>
      <w:marTop w:val="0"/>
      <w:marBottom w:val="0"/>
      <w:divBdr>
        <w:top w:val="none" w:sz="0" w:space="0" w:color="auto"/>
        <w:left w:val="none" w:sz="0" w:space="0" w:color="auto"/>
        <w:bottom w:val="none" w:sz="0" w:space="0" w:color="auto"/>
        <w:right w:val="none" w:sz="0" w:space="0" w:color="auto"/>
      </w:divBdr>
    </w:div>
    <w:div w:id="839003484">
      <w:bodyDiv w:val="1"/>
      <w:marLeft w:val="0"/>
      <w:marRight w:val="0"/>
      <w:marTop w:val="0"/>
      <w:marBottom w:val="0"/>
      <w:divBdr>
        <w:top w:val="none" w:sz="0" w:space="0" w:color="auto"/>
        <w:left w:val="none" w:sz="0" w:space="0" w:color="auto"/>
        <w:bottom w:val="none" w:sz="0" w:space="0" w:color="auto"/>
        <w:right w:val="none" w:sz="0" w:space="0" w:color="auto"/>
      </w:divBdr>
      <w:divsChild>
        <w:div w:id="485171172">
          <w:marLeft w:val="0"/>
          <w:marRight w:val="0"/>
          <w:marTop w:val="0"/>
          <w:marBottom w:val="0"/>
          <w:divBdr>
            <w:top w:val="none" w:sz="0" w:space="0" w:color="auto"/>
            <w:left w:val="none" w:sz="0" w:space="0" w:color="auto"/>
            <w:bottom w:val="none" w:sz="0" w:space="0" w:color="auto"/>
            <w:right w:val="none" w:sz="0" w:space="0" w:color="auto"/>
          </w:divBdr>
        </w:div>
        <w:div w:id="191635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ottinghamcontemporary.org/whats-on/assemble-schools-of-tomorr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ttinghamcontemporary.org/exchange/for-families/" TargetMode="External"/><Relationship Id="rId5" Type="http://schemas.openxmlformats.org/officeDocument/2006/relationships/hyperlink" Target="https://www.nottinghamcontemporary.org/exchange/schools-of-tomorro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Jacques</dc:creator>
  <cp:keywords/>
  <dc:description/>
  <cp:lastModifiedBy>Adam Newman Turner</cp:lastModifiedBy>
  <cp:revision>3</cp:revision>
  <dcterms:created xsi:type="dcterms:W3CDTF">2022-08-29T07:50:00Z</dcterms:created>
  <dcterms:modified xsi:type="dcterms:W3CDTF">2022-09-20T19:05:00Z</dcterms:modified>
</cp:coreProperties>
</file>